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E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line="18" w:lineRule="atLeast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bdr w:val="none" w:color="auto" w:sz="0" w:space="0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学院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12529"/>
          <w:spacing w:val="0"/>
          <w:sz w:val="44"/>
          <w:szCs w:val="44"/>
          <w:bdr w:val="none" w:color="auto" w:sz="0" w:space="0"/>
          <w:shd w:val="clear" w:fill="FFFFFF"/>
        </w:rPr>
        <w:t>医务室2024-2025学年第二学期药品采购项目的更正公告</w:t>
      </w:r>
    </w:p>
    <w:bookmarkEnd w:id="0"/>
    <w:p w14:paraId="3B39CD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一、项目名称：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医务室2024-2025学年第二学期药品采购项目</w:t>
      </w:r>
    </w:p>
    <w:p w14:paraId="55369C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二、项目首次公告日期：202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 w14:paraId="1EB668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三、招标方式：询价</w:t>
      </w:r>
    </w:p>
    <w:p w14:paraId="7DE37B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四、联系方式：</w:t>
      </w:r>
    </w:p>
    <w:p w14:paraId="0CCFF7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采购人：广西交通技师学院</w:t>
      </w:r>
    </w:p>
    <w:p w14:paraId="6A7E41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南宁市邕武路9号</w:t>
      </w:r>
    </w:p>
    <w:p w14:paraId="4C2903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联系人：李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老师</w:t>
      </w:r>
    </w:p>
    <w:p w14:paraId="2C7472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0771-3393443</w:t>
      </w:r>
    </w:p>
    <w:p w14:paraId="51693B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五、询价文件中更正事项及更正内容：</w:t>
      </w:r>
    </w:p>
    <w:tbl>
      <w:tblPr>
        <w:tblW w:w="94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636"/>
        <w:gridCol w:w="3530"/>
        <w:gridCol w:w="3536"/>
      </w:tblGrid>
      <w:tr w14:paraId="402AC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E1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序号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12F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询价文件章节</w:t>
            </w:r>
          </w:p>
        </w:tc>
        <w:tc>
          <w:tcPr>
            <w:tcW w:w="3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9446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原内容</w:t>
            </w:r>
          </w:p>
        </w:tc>
        <w:tc>
          <w:tcPr>
            <w:tcW w:w="3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ED8A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修改后的内容</w:t>
            </w:r>
          </w:p>
        </w:tc>
      </w:tr>
      <w:tr w14:paraId="65125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6" w:hRule="atLeast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AB0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425" w:right="0" w:hanging="425"/>
              <w:jc w:val="center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587D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第一章 询价公告</w:t>
            </w:r>
          </w:p>
        </w:tc>
        <w:tc>
          <w:tcPr>
            <w:tcW w:w="3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D44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四、递交询价响应文件的截止时间及地点</w:t>
            </w:r>
          </w:p>
          <w:p w14:paraId="712B6E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询价文件递交的截止时间：自询价公告发布之日起至2025年 3月14日10点00分止，地点： 南宁市兴宁区邕武路9号，广西交通技师学院综合楼1520室  。</w:t>
            </w:r>
          </w:p>
          <w:p w14:paraId="386543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五、开标时间及地点</w:t>
            </w:r>
          </w:p>
          <w:p w14:paraId="398306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bdr w:val="none" w:color="auto" w:sz="0" w:space="0"/>
              </w:rPr>
              <w:t>2025年3月14日10点00分，在 广西交通技师学院邕武校区综合楼1519室 评标，如有变动，另行通知。</w:t>
            </w:r>
          </w:p>
        </w:tc>
        <w:tc>
          <w:tcPr>
            <w:tcW w:w="3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36C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四、递交询价响应文件的截止时间及地点</w:t>
            </w:r>
          </w:p>
          <w:p w14:paraId="504C1F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询价文件递交的截止时间：自询价公告发布之日起至2025年 3月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日10点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分止，地点： 南宁市兴宁区邕武路9号，广西交通技师学院综合楼1520室  。</w:t>
            </w:r>
          </w:p>
          <w:p w14:paraId="219699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五、开标时间及地点</w:t>
            </w:r>
          </w:p>
          <w:p w14:paraId="73C442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2025年3月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日10点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i w:val="0"/>
                <w:iCs w:val="0"/>
                <w:caps w:val="0"/>
                <w:color w:val="212529"/>
                <w:spacing w:val="0"/>
              </w:rPr>
              <w:t>分，在 广西交通技师学院邕武校区综合楼1519室 评标，如有变动，另行通知。</w:t>
            </w:r>
          </w:p>
        </w:tc>
      </w:tr>
    </w:tbl>
    <w:p w14:paraId="5C7F6F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8"/>
          <w:szCs w:val="28"/>
          <w:bdr w:val="none" w:color="auto" w:sz="0" w:space="0"/>
          <w:shd w:val="clear" w:fill="FFFFFF"/>
        </w:rPr>
        <w:t>       </w:t>
      </w:r>
    </w:p>
    <w:p w14:paraId="6D7E81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8"/>
          <w:szCs w:val="28"/>
          <w:bdr w:val="none" w:color="auto" w:sz="0" w:space="0"/>
          <w:shd w:val="clear" w:fill="FFFFFF"/>
        </w:rPr>
        <w:t xml:space="preserve">                                                                                                             </w:t>
      </w:r>
      <w:r>
        <w:rPr>
          <w:rFonts w:hint="eastAsia" w:ascii="Segoe UI" w:hAnsi="Segoe UI" w:eastAsia="宋体" w:cs="Segoe UI"/>
          <w:i w:val="0"/>
          <w:iCs w:val="0"/>
          <w:caps w:val="0"/>
          <w:color w:val="212529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sz w:val="32"/>
          <w:szCs w:val="32"/>
          <w:bdr w:val="none" w:color="auto" w:sz="0" w:space="0"/>
          <w:shd w:val="clear" w:fill="FFFFFF"/>
        </w:rPr>
        <w:t>采购人：广西交通技师学院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54A36D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80" w:firstLineChars="140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日期：2025年3月14日</w:t>
      </w:r>
    </w:p>
    <w:p w14:paraId="7B4F8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32"/>
          <w:szCs w:val="32"/>
        </w:rPr>
      </w:pPr>
    </w:p>
    <w:p w14:paraId="5CF799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     </w:t>
      </w:r>
    </w:p>
    <w:p w14:paraId="0B5785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2025-03-14T06:59:23Z</dcterms:created>
  <dc:creator>lenovo</dc:creator>
  <cp:lastModifiedBy>bolo</cp:lastModifiedBy>
  <dcterms:modified xsi:type="dcterms:W3CDTF">2025-03-14T07:10:15Z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C2B9B1E7B34741BF87C6EA8ED38B2BC2_12</vt:lpwstr>
  </property>
</Properties>
</file>